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BC5A8" w14:textId="0CE57C90" w:rsidR="001D72C1" w:rsidRPr="005633EC" w:rsidRDefault="00960E54" w:rsidP="00960E54">
      <w:pPr>
        <w:pStyle w:val="Titre"/>
        <w:rPr>
          <w:sz w:val="48"/>
          <w:szCs w:val="56"/>
        </w:rPr>
      </w:pPr>
      <w:r w:rsidRPr="005633EC">
        <w:rPr>
          <w:sz w:val="48"/>
          <w:szCs w:val="56"/>
        </w:rPr>
        <w:t>Intelligence artificielle</w:t>
      </w:r>
      <w:r w:rsidR="005633EC">
        <w:rPr>
          <w:sz w:val="48"/>
          <w:szCs w:val="56"/>
        </w:rPr>
        <w:t xml:space="preserve"> générative</w:t>
      </w:r>
    </w:p>
    <w:p w14:paraId="623ED300" w14:textId="3CD080A7" w:rsidR="00960E54" w:rsidRDefault="00960E54" w:rsidP="00960E54">
      <w:pPr>
        <w:pStyle w:val="Titre1"/>
        <w:jc w:val="both"/>
      </w:pPr>
      <w:r>
        <w:t>Exemple</w:t>
      </w:r>
      <w:r w:rsidR="005E25BF">
        <w:t>s</w:t>
      </w:r>
      <w:r>
        <w:t xml:space="preserve"> d’intégration des balises d’utilisation des outils d’intelligence artificielle générative (</w:t>
      </w:r>
      <w:proofErr w:type="spellStart"/>
      <w:r>
        <w:t>IAg</w:t>
      </w:r>
      <w:proofErr w:type="spellEnd"/>
      <w:r>
        <w:t>) dans les consignes d’un travail ou d’une évaluation.</w:t>
      </w:r>
    </w:p>
    <w:p w14:paraId="0028A2B9" w14:textId="77777777" w:rsidR="00D3612D" w:rsidRDefault="00D3612D" w:rsidP="00D3612D"/>
    <w:p w14:paraId="772C5405" w14:textId="77777777" w:rsidR="006464FD" w:rsidRDefault="000C035A" w:rsidP="000C035A">
      <w:pPr>
        <w:ind w:left="1418"/>
        <w:jc w:val="both"/>
      </w:pPr>
      <w:r w:rsidRPr="002C4CDE">
        <w:rPr>
          <w:rFonts w:ascii="Aptos" w:hAnsi="Aptos"/>
          <w:b/>
          <w:bCs/>
          <w:noProof/>
          <w:color w:val="FFFFFF" w:themeColor="background1"/>
          <w:sz w:val="24"/>
          <w:szCs w:val="24"/>
          <w:lang w:val="fr-FR"/>
        </w:rPr>
        <w:drawing>
          <wp:anchor distT="0" distB="0" distL="114300" distR="114300" simplePos="0" relativeHeight="251658241" behindDoc="0" locked="0" layoutInCell="1" allowOverlap="1" wp14:anchorId="6C0E5DD3" wp14:editId="6655665F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468000" cy="468000"/>
            <wp:effectExtent l="38100" t="38100" r="103505" b="103505"/>
            <wp:wrapNone/>
            <wp:docPr id="1729643590" name="Graphique 37" descr="Une image contenant Graphique, cercle, Caractère coloré, logo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C3AB9DFA-6298-5DBB-03CF-65A2401E2F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Graphique 37" descr="Une image contenant Graphique, cercle, Caractère coloré, logo&#10;&#10;Description générée automatiquement">
                      <a:extLst>
                        <a:ext uri="{FF2B5EF4-FFF2-40B4-BE49-F238E27FC236}">
                          <a16:creationId xmlns:a16="http://schemas.microsoft.com/office/drawing/2014/main" id="{C3AB9DFA-6298-5DBB-03CF-65A2401E2F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INTERDITE : L’utilisation des outils d’</w:t>
      </w:r>
      <w:proofErr w:type="spellStart"/>
      <w:r>
        <w:t>IAg</w:t>
      </w:r>
      <w:proofErr w:type="spellEnd"/>
      <w:r>
        <w:t xml:space="preserve"> n’est pas permise pour ce travail. </w:t>
      </w:r>
    </w:p>
    <w:p w14:paraId="762E546B" w14:textId="4CB21ABF" w:rsidR="000C035A" w:rsidRDefault="000C035A" w:rsidP="000C035A">
      <w:pPr>
        <w:ind w:left="1418"/>
        <w:jc w:val="both"/>
      </w:pPr>
      <w:r>
        <w:t>Il s’agit d’un exercice de réflexion personnel</w:t>
      </w:r>
      <w:r w:rsidR="00203CE7">
        <w:t xml:space="preserve">, </w:t>
      </w:r>
      <w:r w:rsidR="001A77CD">
        <w:t>les outils d’</w:t>
      </w:r>
      <w:proofErr w:type="spellStart"/>
      <w:r w:rsidR="001A77CD">
        <w:t>IAg</w:t>
      </w:r>
      <w:proofErr w:type="spellEnd"/>
      <w:r w:rsidR="001A77CD">
        <w:t xml:space="preserve"> n’apportent aucun bénéfice</w:t>
      </w:r>
      <w:r w:rsidR="003B66BD">
        <w:t>.</w:t>
      </w:r>
      <w:r w:rsidR="001A77CD">
        <w:t xml:space="preserve"> </w:t>
      </w:r>
      <w:r w:rsidR="003B66BD" w:rsidRPr="0078768E">
        <w:rPr>
          <w:color w:val="FF0000"/>
        </w:rPr>
        <w:t>[</w:t>
      </w:r>
      <w:r w:rsidR="007A6EF9">
        <w:rPr>
          <w:color w:val="FF0000"/>
        </w:rPr>
        <w:t>Indiquer pourquoi l’utilisation de l’</w:t>
      </w:r>
      <w:proofErr w:type="spellStart"/>
      <w:r w:rsidR="007A6EF9">
        <w:rPr>
          <w:color w:val="FF0000"/>
        </w:rPr>
        <w:t>IAg</w:t>
      </w:r>
      <w:proofErr w:type="spellEnd"/>
      <w:r w:rsidR="007A6EF9">
        <w:rPr>
          <w:color w:val="FF0000"/>
        </w:rPr>
        <w:t xml:space="preserve"> n’est pas pertinente pour cette évaluation</w:t>
      </w:r>
      <w:r w:rsidR="003B66BD" w:rsidRPr="00CA5871">
        <w:rPr>
          <w:color w:val="FF0000"/>
        </w:rPr>
        <w:t>]</w:t>
      </w:r>
      <w:r w:rsidR="003B66BD">
        <w:t>.</w:t>
      </w:r>
    </w:p>
    <w:p w14:paraId="6A697DDC" w14:textId="61E0B089" w:rsidR="000C035A" w:rsidRDefault="000C035A" w:rsidP="000C035A">
      <w:pPr>
        <w:ind w:left="1418"/>
        <w:jc w:val="both"/>
      </w:pPr>
      <w:r>
        <w:t>Pour en savoir plus sur les balises d’utilisation des outils d’</w:t>
      </w:r>
      <w:proofErr w:type="spellStart"/>
      <w:r>
        <w:t>IAg</w:t>
      </w:r>
      <w:proofErr w:type="spellEnd"/>
      <w:r w:rsidR="00A16570">
        <w:t>,</w:t>
      </w:r>
      <w:r>
        <w:t xml:space="preserve"> vous pouvez consulter </w:t>
      </w:r>
      <w:r w:rsidR="00821085">
        <w:t>le tableau au point 22 de votre plan de cours</w:t>
      </w:r>
      <w:r>
        <w:t xml:space="preserve"> ou en discuter avec votre enseignant.</w:t>
      </w:r>
    </w:p>
    <w:p w14:paraId="3C5A7B05" w14:textId="77777777" w:rsidR="000C035A" w:rsidRPr="000C035A" w:rsidRDefault="000C035A" w:rsidP="000C035A"/>
    <w:p w14:paraId="23113205" w14:textId="0085BF9E" w:rsidR="00E77DF1" w:rsidRDefault="006B1622" w:rsidP="00E91C2D">
      <w:pPr>
        <w:ind w:left="1418"/>
        <w:jc w:val="both"/>
      </w:pPr>
      <w:r w:rsidRPr="002C4CDE">
        <w:rPr>
          <w:rFonts w:ascii="Aptos" w:hAnsi="Aptos"/>
          <w:b/>
          <w:bCs/>
          <w:noProof/>
          <w:color w:val="FFFFFF" w:themeColor="background1"/>
          <w:sz w:val="24"/>
          <w:szCs w:val="24"/>
          <w:lang w:val="fr-FR"/>
        </w:rPr>
        <w:drawing>
          <wp:anchor distT="0" distB="0" distL="114300" distR="114300" simplePos="0" relativeHeight="251658240" behindDoc="0" locked="0" layoutInCell="1" allowOverlap="1" wp14:anchorId="141B4DAF" wp14:editId="5CBD356E">
            <wp:simplePos x="0" y="0"/>
            <wp:positionH relativeFrom="column">
              <wp:posOffset>104775</wp:posOffset>
            </wp:positionH>
            <wp:positionV relativeFrom="paragraph">
              <wp:posOffset>65405</wp:posOffset>
            </wp:positionV>
            <wp:extent cx="504825" cy="504825"/>
            <wp:effectExtent l="38100" t="38100" r="104775" b="104775"/>
            <wp:wrapSquare wrapText="bothSides"/>
            <wp:docPr id="40" name="Graphique 39" descr="Une image contenant orange, Ambré, jaune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BB3205D-4753-4A63-8ACE-EA873ACE28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Graphique 39" descr="Une image contenant orange, Ambré, jaune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6BB3205D-4753-4A63-8ACE-EA873ACE28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LIMITÉE :</w:t>
      </w:r>
      <w:r w:rsidR="002E166C">
        <w:t xml:space="preserve"> Ces outils peuvent être utilisés pour assister votre apprentissage. Aucun contenu généré par l’</w:t>
      </w:r>
      <w:proofErr w:type="spellStart"/>
      <w:r w:rsidR="002E166C">
        <w:t>IA</w:t>
      </w:r>
      <w:r w:rsidR="000E1A25">
        <w:t>g</w:t>
      </w:r>
      <w:proofErr w:type="spellEnd"/>
      <w:r w:rsidR="002E166C">
        <w:t xml:space="preserve"> ne doit se trouver dans </w:t>
      </w:r>
      <w:r w:rsidR="00003FFF">
        <w:t>la</w:t>
      </w:r>
      <w:r w:rsidR="002E166C">
        <w:t xml:space="preserve"> version finale </w:t>
      </w:r>
      <w:r w:rsidR="00003FFF">
        <w:t>votre travail</w:t>
      </w:r>
      <w:r w:rsidR="002E166C">
        <w:t>.</w:t>
      </w:r>
      <w:r w:rsidR="00350FDD">
        <w:t xml:space="preserve"> </w:t>
      </w:r>
      <w:r w:rsidR="00CA5871" w:rsidRPr="0078768E">
        <w:rPr>
          <w:color w:val="FF0000"/>
        </w:rPr>
        <w:t>[</w:t>
      </w:r>
      <w:r w:rsidR="00CA5871">
        <w:rPr>
          <w:color w:val="FF0000"/>
        </w:rPr>
        <w:t>Donner des exemples d’une bonne utilisation de l’</w:t>
      </w:r>
      <w:proofErr w:type="spellStart"/>
      <w:r w:rsidR="00CA5871">
        <w:rPr>
          <w:color w:val="FF0000"/>
        </w:rPr>
        <w:t>IAg</w:t>
      </w:r>
      <w:proofErr w:type="spellEnd"/>
      <w:r w:rsidR="00CA5871">
        <w:rPr>
          <w:color w:val="FF0000"/>
        </w:rPr>
        <w:t xml:space="preserve"> dans le cadre de ce travail.</w:t>
      </w:r>
      <w:r w:rsidR="00697F07">
        <w:rPr>
          <w:color w:val="FF0000"/>
        </w:rPr>
        <w:t xml:space="preserve"> Ex :</w:t>
      </w:r>
      <w:r w:rsidR="003B66BD">
        <w:rPr>
          <w:color w:val="FF0000"/>
        </w:rPr>
        <w:t xml:space="preserve"> Structurer ses idées, faire une tempête d’idée, etc</w:t>
      </w:r>
      <w:r w:rsidR="00A16570">
        <w:rPr>
          <w:color w:val="FF0000"/>
        </w:rPr>
        <w:t>.</w:t>
      </w:r>
      <w:r w:rsidR="00CA5871" w:rsidRPr="00CA5871">
        <w:rPr>
          <w:color w:val="FF0000"/>
        </w:rPr>
        <w:t>]</w:t>
      </w:r>
      <w:r w:rsidR="00CA5871">
        <w:t>.</w:t>
      </w:r>
    </w:p>
    <w:p w14:paraId="31B935A4" w14:textId="40AB3006" w:rsidR="0054266B" w:rsidRDefault="00641F7A" w:rsidP="00E91C2D">
      <w:pPr>
        <w:ind w:left="1418"/>
        <w:jc w:val="both"/>
      </w:pPr>
      <w:r>
        <w:t>Cet</w:t>
      </w:r>
      <w:r w:rsidR="0055462A">
        <w:t>te</w:t>
      </w:r>
      <w:r>
        <w:t xml:space="preserve"> </w:t>
      </w:r>
      <w:r w:rsidR="0055462A">
        <w:t>évaluation</w:t>
      </w:r>
      <w:r>
        <w:t xml:space="preserve"> vise à développer </w:t>
      </w:r>
      <w:r w:rsidR="002B326C">
        <w:t xml:space="preserve">des compétences </w:t>
      </w:r>
      <w:r w:rsidR="00A8520F">
        <w:t>de</w:t>
      </w:r>
      <w:r w:rsidR="00A7076D">
        <w:t xml:space="preserve"> </w:t>
      </w:r>
      <w:r w:rsidR="00A7076D" w:rsidRPr="0078768E">
        <w:rPr>
          <w:color w:val="FF0000"/>
        </w:rPr>
        <w:t>[</w:t>
      </w:r>
      <w:r w:rsidR="00A16570">
        <w:rPr>
          <w:color w:val="FF0000"/>
        </w:rPr>
        <w:t>i</w:t>
      </w:r>
      <w:r w:rsidR="00A7076D" w:rsidRPr="0078768E">
        <w:rPr>
          <w:color w:val="FF0000"/>
        </w:rPr>
        <w:t>ndiquer quelles compétences sont concernées</w:t>
      </w:r>
      <w:r w:rsidR="00CA5871" w:rsidRPr="00CA5871">
        <w:rPr>
          <w:color w:val="FF0000"/>
        </w:rPr>
        <w:t>]</w:t>
      </w:r>
      <w:r w:rsidR="00CA5871">
        <w:t>.</w:t>
      </w:r>
      <w:r w:rsidR="002B326C">
        <w:t xml:space="preserve"> </w:t>
      </w:r>
      <w:r>
        <w:t>Il s’agit de compétences essentielles</w:t>
      </w:r>
      <w:r w:rsidR="39968ABC">
        <w:t>,</w:t>
      </w:r>
      <w:r>
        <w:t xml:space="preserve"> qui ne peuvent être remplacées par les outils d’</w:t>
      </w:r>
      <w:proofErr w:type="spellStart"/>
      <w:r>
        <w:t>IAg</w:t>
      </w:r>
      <w:proofErr w:type="spellEnd"/>
      <w:r>
        <w:t>.</w:t>
      </w:r>
    </w:p>
    <w:p w14:paraId="6B0381DC" w14:textId="517A611D" w:rsidR="0002483C" w:rsidRDefault="00B57F25" w:rsidP="00E91C2D">
      <w:pPr>
        <w:ind w:left="1418"/>
        <w:jc w:val="both"/>
      </w:pPr>
      <w:r>
        <w:t>Vous devez indiquer l’utilisation que vous en avez fait</w:t>
      </w:r>
      <w:r w:rsidR="00A16570">
        <w:t>e</w:t>
      </w:r>
      <w:r>
        <w:t xml:space="preserve"> en </w:t>
      </w:r>
      <w:r w:rsidR="00BE77DB" w:rsidRPr="0078768E">
        <w:rPr>
          <w:color w:val="FF0000"/>
        </w:rPr>
        <w:t>[</w:t>
      </w:r>
      <w:r w:rsidR="00A16570">
        <w:rPr>
          <w:color w:val="FF0000"/>
        </w:rPr>
        <w:t>i</w:t>
      </w:r>
      <w:r w:rsidR="00BE77DB" w:rsidRPr="0078768E">
        <w:rPr>
          <w:color w:val="FF0000"/>
        </w:rPr>
        <w:t xml:space="preserve">ndiquer </w:t>
      </w:r>
      <w:r w:rsidR="00697F07">
        <w:rPr>
          <w:color w:val="FF0000"/>
        </w:rPr>
        <w:t>de quelle façon l’étudiant doit déclarer son utilisation de l’</w:t>
      </w:r>
      <w:proofErr w:type="spellStart"/>
      <w:r w:rsidR="00697F07">
        <w:rPr>
          <w:color w:val="FF0000"/>
        </w:rPr>
        <w:t>IAg</w:t>
      </w:r>
      <w:proofErr w:type="spellEnd"/>
      <w:r w:rsidR="00697F07">
        <w:rPr>
          <w:color w:val="FF0000"/>
        </w:rPr>
        <w:t>. Ex</w:t>
      </w:r>
      <w:r w:rsidR="007004EC">
        <w:rPr>
          <w:color w:val="FF0000"/>
        </w:rPr>
        <w:t>.</w:t>
      </w:r>
      <w:r w:rsidR="00697F07">
        <w:rPr>
          <w:color w:val="FF0000"/>
        </w:rPr>
        <w:t> : Remettre</w:t>
      </w:r>
      <w:r w:rsidR="00534D41">
        <w:rPr>
          <w:color w:val="FF0000"/>
        </w:rPr>
        <w:t xml:space="preserve"> les requêtes et les réponses de l’</w:t>
      </w:r>
      <w:proofErr w:type="spellStart"/>
      <w:r w:rsidR="00534D41">
        <w:rPr>
          <w:color w:val="FF0000"/>
        </w:rPr>
        <w:t>IAg</w:t>
      </w:r>
      <w:proofErr w:type="spellEnd"/>
      <w:r w:rsidR="00534D41">
        <w:rPr>
          <w:color w:val="FF0000"/>
        </w:rPr>
        <w:t xml:space="preserve"> en annexe, le citer dans la bibliographie, e</w:t>
      </w:r>
      <w:r w:rsidR="007004EC">
        <w:rPr>
          <w:color w:val="FF0000"/>
        </w:rPr>
        <w:t>tc.</w:t>
      </w:r>
      <w:r w:rsidR="00534D41">
        <w:rPr>
          <w:color w:val="FF0000"/>
        </w:rPr>
        <w:t>)</w:t>
      </w:r>
    </w:p>
    <w:p w14:paraId="3D75A33E" w14:textId="51A2C0B4" w:rsidR="00473F44" w:rsidRDefault="00883EAA" w:rsidP="00BE77DB">
      <w:pPr>
        <w:ind w:left="1418"/>
        <w:jc w:val="both"/>
      </w:pPr>
      <w:r>
        <w:t>Pour en savoir plus sur les balises d’utilisation des outils d’</w:t>
      </w:r>
      <w:proofErr w:type="spellStart"/>
      <w:r>
        <w:t>IAg</w:t>
      </w:r>
      <w:proofErr w:type="spellEnd"/>
      <w:r w:rsidR="007004EC">
        <w:t>,</w:t>
      </w:r>
      <w:r>
        <w:t xml:space="preserve"> vous pouvez consulter </w:t>
      </w:r>
      <w:r w:rsidR="00821085">
        <w:t xml:space="preserve">le tableau au point 22 de votre plan de cours </w:t>
      </w:r>
      <w:r>
        <w:t>ou</w:t>
      </w:r>
      <w:r w:rsidR="00706E11">
        <w:t xml:space="preserve"> en discuter avec votre </w:t>
      </w:r>
      <w:proofErr w:type="gramStart"/>
      <w:r w:rsidR="00706E11">
        <w:t>enseignant</w:t>
      </w:r>
      <w:proofErr w:type="gramEnd"/>
      <w:r w:rsidR="00706E11">
        <w:t>.</w:t>
      </w:r>
    </w:p>
    <w:p w14:paraId="49467DE5" w14:textId="77777777" w:rsidR="00BE77DB" w:rsidRPr="0054266B" w:rsidRDefault="00BE77DB" w:rsidP="00BE77DB">
      <w:pPr>
        <w:ind w:left="1418"/>
        <w:jc w:val="both"/>
      </w:pPr>
    </w:p>
    <w:p w14:paraId="51C9083F" w14:textId="7A8D56A5" w:rsidR="00DA0DB0" w:rsidRDefault="00DA0DB0" w:rsidP="00D75062">
      <w:pPr>
        <w:ind w:left="1418"/>
        <w:jc w:val="both"/>
      </w:pPr>
      <w:r w:rsidRPr="002C4CDE">
        <w:rPr>
          <w:rFonts w:ascii="Aptos" w:hAnsi="Aptos"/>
          <w:b/>
          <w:bCs/>
          <w:noProof/>
          <w:color w:val="FFFFFF" w:themeColor="background1"/>
          <w:sz w:val="24"/>
          <w:szCs w:val="24"/>
          <w:lang w:val="fr-FR"/>
        </w:rPr>
        <w:drawing>
          <wp:anchor distT="0" distB="0" distL="114300" distR="114300" simplePos="0" relativeHeight="251658242" behindDoc="0" locked="0" layoutInCell="1" allowOverlap="1" wp14:anchorId="159886AC" wp14:editId="778FE51C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468000" cy="468000"/>
            <wp:effectExtent l="38100" t="38100" r="103505" b="103505"/>
            <wp:wrapNone/>
            <wp:docPr id="42" name="Graphique 41" descr="Une image contenant Graphique, cercle, jaune, symbol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711E506C-EAA5-37C0-3070-D40E790718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Graphique 41" descr="Une image contenant Graphique, cercle, jaune, symbole&#10;&#10;Description générée automatiquement">
                      <a:extLst>
                        <a:ext uri="{FF2B5EF4-FFF2-40B4-BE49-F238E27FC236}">
                          <a16:creationId xmlns:a16="http://schemas.microsoft.com/office/drawing/2014/main" id="{711E506C-EAA5-37C0-3070-D40E7907186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594B">
        <w:t>GUIDÉE</w:t>
      </w:r>
      <w:r w:rsidR="00D75062">
        <w:t xml:space="preserve"> : </w:t>
      </w:r>
      <w:r w:rsidR="00C74A8E">
        <w:t>Les</w:t>
      </w:r>
      <w:r w:rsidR="002B5005">
        <w:t xml:space="preserve"> outils d’</w:t>
      </w:r>
      <w:proofErr w:type="spellStart"/>
      <w:r w:rsidR="002B5005">
        <w:t>IAg</w:t>
      </w:r>
      <w:proofErr w:type="spellEnd"/>
      <w:r w:rsidR="002B5005">
        <w:t xml:space="preserve"> </w:t>
      </w:r>
      <w:r w:rsidR="00C74A8E">
        <w:t>peuvent être utilis</w:t>
      </w:r>
      <w:r w:rsidR="003A0F2E">
        <w:t>és</w:t>
      </w:r>
      <w:r w:rsidR="00C74A8E">
        <w:t xml:space="preserve"> pour améliorer </w:t>
      </w:r>
      <w:r w:rsidR="00602E9F">
        <w:t xml:space="preserve">du contenu </w:t>
      </w:r>
      <w:r w:rsidR="003D5161">
        <w:t>que vous avez produit.</w:t>
      </w:r>
      <w:r w:rsidR="00D75062">
        <w:t xml:space="preserve"> </w:t>
      </w:r>
      <w:r w:rsidR="00EB601C" w:rsidRPr="0078768E">
        <w:rPr>
          <w:color w:val="FF0000"/>
        </w:rPr>
        <w:t>[</w:t>
      </w:r>
      <w:r w:rsidR="00EB601C">
        <w:rPr>
          <w:color w:val="FF0000"/>
        </w:rPr>
        <w:t>Donner des exemples d’une bonne utilisation de l’</w:t>
      </w:r>
      <w:proofErr w:type="spellStart"/>
      <w:r w:rsidR="00EB601C">
        <w:rPr>
          <w:color w:val="FF0000"/>
        </w:rPr>
        <w:t>IAg</w:t>
      </w:r>
      <w:proofErr w:type="spellEnd"/>
      <w:r w:rsidR="00EB601C">
        <w:rPr>
          <w:color w:val="FF0000"/>
        </w:rPr>
        <w:t xml:space="preserve"> dans le cadre de ce travail. Ex : </w:t>
      </w:r>
      <w:r w:rsidR="00D70293">
        <w:rPr>
          <w:color w:val="FF0000"/>
        </w:rPr>
        <w:t>Interroger l’</w:t>
      </w:r>
      <w:proofErr w:type="spellStart"/>
      <w:r w:rsidR="00D70293">
        <w:rPr>
          <w:color w:val="FF0000"/>
        </w:rPr>
        <w:t>IAg</w:t>
      </w:r>
      <w:proofErr w:type="spellEnd"/>
      <w:r w:rsidR="00D70293">
        <w:rPr>
          <w:color w:val="FF0000"/>
        </w:rPr>
        <w:t xml:space="preserve"> pour obtenir une rétroaction sur son travail, </w:t>
      </w:r>
      <w:r w:rsidR="009740B7">
        <w:rPr>
          <w:color w:val="FF0000"/>
        </w:rPr>
        <w:t>argumenter</w:t>
      </w:r>
      <w:r w:rsidR="00366322">
        <w:rPr>
          <w:color w:val="FF0000"/>
        </w:rPr>
        <w:t xml:space="preserve"> avec l’</w:t>
      </w:r>
      <w:proofErr w:type="spellStart"/>
      <w:r w:rsidR="00366322">
        <w:rPr>
          <w:color w:val="FF0000"/>
        </w:rPr>
        <w:t>IAg</w:t>
      </w:r>
      <w:proofErr w:type="spellEnd"/>
      <w:r w:rsidR="00EB601C">
        <w:rPr>
          <w:color w:val="FF0000"/>
        </w:rPr>
        <w:t>, etc</w:t>
      </w:r>
      <w:r w:rsidR="00A16570">
        <w:rPr>
          <w:color w:val="FF0000"/>
        </w:rPr>
        <w:t>.</w:t>
      </w:r>
      <w:r w:rsidR="00EB601C" w:rsidRPr="00CA5871">
        <w:rPr>
          <w:color w:val="FF0000"/>
        </w:rPr>
        <w:t>]</w:t>
      </w:r>
      <w:r w:rsidR="00EB601C">
        <w:t>.</w:t>
      </w:r>
    </w:p>
    <w:p w14:paraId="27083E56" w14:textId="1823136C" w:rsidR="00602E9F" w:rsidRDefault="00602E9F" w:rsidP="00602E9F">
      <w:pPr>
        <w:ind w:left="1418"/>
        <w:jc w:val="both"/>
      </w:pPr>
      <w:r>
        <w:lastRenderedPageBreak/>
        <w:t xml:space="preserve">Cette évaluation vise à développer des compétences de </w:t>
      </w:r>
      <w:r w:rsidRPr="0078768E">
        <w:rPr>
          <w:color w:val="FF0000"/>
        </w:rPr>
        <w:t>[</w:t>
      </w:r>
      <w:r w:rsidR="003A0F2E">
        <w:rPr>
          <w:color w:val="FF0000"/>
        </w:rPr>
        <w:t>i</w:t>
      </w:r>
      <w:r w:rsidRPr="0078768E">
        <w:rPr>
          <w:color w:val="FF0000"/>
        </w:rPr>
        <w:t>ndiquer quelles</w:t>
      </w:r>
      <w:r w:rsidR="00366322">
        <w:rPr>
          <w:color w:val="FF0000"/>
        </w:rPr>
        <w:t xml:space="preserve"> </w:t>
      </w:r>
      <w:r w:rsidRPr="0078768E">
        <w:rPr>
          <w:color w:val="FF0000"/>
        </w:rPr>
        <w:t>compétences sont concernées</w:t>
      </w:r>
      <w:r w:rsidRPr="00CA5871">
        <w:rPr>
          <w:color w:val="FF0000"/>
        </w:rPr>
        <w:t>]</w:t>
      </w:r>
      <w:r>
        <w:t>. Il s’agit de compétences essentielles</w:t>
      </w:r>
      <w:r w:rsidR="7C93A363">
        <w:t>,</w:t>
      </w:r>
      <w:r>
        <w:t xml:space="preserve"> qui ne peuvent être remplacées par les outils d’</w:t>
      </w:r>
      <w:proofErr w:type="spellStart"/>
      <w:r>
        <w:t>IAg</w:t>
      </w:r>
      <w:proofErr w:type="spellEnd"/>
      <w:r>
        <w:t>.</w:t>
      </w:r>
    </w:p>
    <w:p w14:paraId="10825E16" w14:textId="186F9431" w:rsidR="000D56AD" w:rsidRDefault="000D56AD" w:rsidP="000D56AD">
      <w:pPr>
        <w:ind w:left="1418"/>
        <w:jc w:val="both"/>
      </w:pPr>
      <w:r>
        <w:t>Vous devez indiquer l’utilisation que vous en avez fait</w:t>
      </w:r>
      <w:r w:rsidR="003A0F2E">
        <w:t>e</w:t>
      </w:r>
      <w:r>
        <w:t xml:space="preserve"> en </w:t>
      </w:r>
      <w:r w:rsidRPr="0078768E">
        <w:rPr>
          <w:color w:val="FF0000"/>
        </w:rPr>
        <w:t>[</w:t>
      </w:r>
      <w:r w:rsidR="003A0F2E">
        <w:rPr>
          <w:color w:val="FF0000"/>
        </w:rPr>
        <w:t>i</w:t>
      </w:r>
      <w:r w:rsidRPr="0078768E">
        <w:rPr>
          <w:color w:val="FF0000"/>
        </w:rPr>
        <w:t xml:space="preserve">ndiquer </w:t>
      </w:r>
      <w:r>
        <w:rPr>
          <w:color w:val="FF0000"/>
        </w:rPr>
        <w:t>de quelle façon l’étudiant doit déclarer son utilisation de l’</w:t>
      </w:r>
      <w:proofErr w:type="spellStart"/>
      <w:r>
        <w:rPr>
          <w:color w:val="FF0000"/>
        </w:rPr>
        <w:t>IAg</w:t>
      </w:r>
      <w:proofErr w:type="spellEnd"/>
      <w:r>
        <w:rPr>
          <w:color w:val="FF0000"/>
        </w:rPr>
        <w:t>. Ex</w:t>
      </w:r>
      <w:r w:rsidR="007004EC">
        <w:rPr>
          <w:color w:val="FF0000"/>
        </w:rPr>
        <w:t>.</w:t>
      </w:r>
      <w:r>
        <w:rPr>
          <w:color w:val="FF0000"/>
        </w:rPr>
        <w:t> : Remettre son travail original</w:t>
      </w:r>
      <w:r w:rsidR="00781D79">
        <w:rPr>
          <w:color w:val="FF0000"/>
        </w:rPr>
        <w:t xml:space="preserve"> en annexe, remettre les requêtes</w:t>
      </w:r>
      <w:r>
        <w:rPr>
          <w:color w:val="FF0000"/>
        </w:rPr>
        <w:t xml:space="preserve"> et les réponses de l’</w:t>
      </w:r>
      <w:proofErr w:type="spellStart"/>
      <w:r>
        <w:rPr>
          <w:color w:val="FF0000"/>
        </w:rPr>
        <w:t>IAg</w:t>
      </w:r>
      <w:proofErr w:type="spellEnd"/>
      <w:r>
        <w:rPr>
          <w:color w:val="FF0000"/>
        </w:rPr>
        <w:t xml:space="preserve"> en annexe, le citer dans la bibliographie, e</w:t>
      </w:r>
      <w:r w:rsidR="007004EC">
        <w:rPr>
          <w:color w:val="FF0000"/>
        </w:rPr>
        <w:t>tc.</w:t>
      </w:r>
      <w:r>
        <w:rPr>
          <w:color w:val="FF0000"/>
        </w:rPr>
        <w:t>)</w:t>
      </w:r>
    </w:p>
    <w:p w14:paraId="74602910" w14:textId="2B3BC07A" w:rsidR="000D56AD" w:rsidRDefault="000D56AD" w:rsidP="000D56AD">
      <w:pPr>
        <w:ind w:left="1418"/>
        <w:jc w:val="both"/>
      </w:pPr>
      <w:r>
        <w:t>Pour en savoir plus sur les balises d’utilisation des outils d’</w:t>
      </w:r>
      <w:proofErr w:type="spellStart"/>
      <w:r>
        <w:t>IAg</w:t>
      </w:r>
      <w:proofErr w:type="spellEnd"/>
      <w:r w:rsidR="003A0F2E">
        <w:t>,</w:t>
      </w:r>
      <w:r>
        <w:t xml:space="preserve"> vous pouvez consulter </w:t>
      </w:r>
      <w:r w:rsidR="009251D1">
        <w:t xml:space="preserve">le tableau au point 22 de votre plan de cours </w:t>
      </w:r>
      <w:r>
        <w:t>ou en discuter avec votre enseignant.</w:t>
      </w:r>
    </w:p>
    <w:p w14:paraId="5C90AA0E" w14:textId="79E0F4AE" w:rsidR="00FA3374" w:rsidRDefault="00FA3374" w:rsidP="00FA3374">
      <w:pPr>
        <w:pStyle w:val="Sous-titre"/>
      </w:pPr>
    </w:p>
    <w:p w14:paraId="25FE8FF5" w14:textId="75065E62" w:rsidR="00366322" w:rsidRDefault="001D1970" w:rsidP="00366322">
      <w:pPr>
        <w:ind w:left="1418"/>
        <w:jc w:val="both"/>
      </w:pPr>
      <w:r w:rsidRPr="002C4CDE">
        <w:rPr>
          <w:rFonts w:ascii="Aptos" w:hAnsi="Aptos"/>
          <w:b/>
          <w:bCs/>
          <w:noProof/>
          <w:color w:val="FFFFFF" w:themeColor="background1"/>
          <w:sz w:val="24"/>
          <w:szCs w:val="24"/>
          <w:lang w:val="fr-FR"/>
        </w:rPr>
        <w:drawing>
          <wp:anchor distT="0" distB="0" distL="114300" distR="114300" simplePos="0" relativeHeight="251658243" behindDoc="0" locked="0" layoutInCell="1" allowOverlap="1" wp14:anchorId="4E0B4726" wp14:editId="3C147316">
            <wp:simplePos x="0" y="0"/>
            <wp:positionH relativeFrom="column">
              <wp:posOffset>0</wp:posOffset>
            </wp:positionH>
            <wp:positionV relativeFrom="paragraph">
              <wp:posOffset>37465</wp:posOffset>
            </wp:positionV>
            <wp:extent cx="468000" cy="468000"/>
            <wp:effectExtent l="38100" t="38100" r="103505" b="103505"/>
            <wp:wrapNone/>
            <wp:docPr id="24" name="Graphique 23" descr="Une image contenant cercle, Caractère coloré, Graphiqu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DA9D0A0-B5B0-314A-0418-5C49045957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phique 23" descr="Une image contenant cercle, Caractère coloré, Graphique&#10;&#10;Description générée automatiquement">
                      <a:extLst>
                        <a:ext uri="{FF2B5EF4-FFF2-40B4-BE49-F238E27FC236}">
                          <a16:creationId xmlns:a16="http://schemas.microsoft.com/office/drawing/2014/main" id="{6DA9D0A0-B5B0-314A-0418-5C49045957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BALISÉE</w:t>
      </w:r>
      <w:r w:rsidR="00366322">
        <w:t> : Les outils d’</w:t>
      </w:r>
      <w:proofErr w:type="spellStart"/>
      <w:r w:rsidR="00366322">
        <w:t>IAg</w:t>
      </w:r>
      <w:proofErr w:type="spellEnd"/>
      <w:r w:rsidR="00366322">
        <w:t xml:space="preserve"> peuvent être utilis</w:t>
      </w:r>
      <w:r w:rsidR="00DF56FA">
        <w:t>és</w:t>
      </w:r>
      <w:r w:rsidR="00366322">
        <w:t xml:space="preserve"> pour </w:t>
      </w:r>
      <w:r>
        <w:t>générer du contenu</w:t>
      </w:r>
      <w:r w:rsidR="00DB10EB">
        <w:t xml:space="preserve">, </w:t>
      </w:r>
      <w:proofErr w:type="gramStart"/>
      <w:r w:rsidR="0069480A">
        <w:t>par contre</w:t>
      </w:r>
      <w:proofErr w:type="gramEnd"/>
      <w:r w:rsidR="0069480A">
        <w:t xml:space="preserve"> l</w:t>
      </w:r>
      <w:r w:rsidR="0094157D">
        <w:t>’étudiant a la responsabilité de retravailler le contenu</w:t>
      </w:r>
      <w:r w:rsidR="00C51DF4">
        <w:t xml:space="preserve">. </w:t>
      </w:r>
      <w:r w:rsidR="00366322" w:rsidRPr="0078768E">
        <w:rPr>
          <w:color w:val="FF0000"/>
        </w:rPr>
        <w:t>[</w:t>
      </w:r>
      <w:r w:rsidR="00366322">
        <w:rPr>
          <w:color w:val="FF0000"/>
        </w:rPr>
        <w:t>Donner des exemples d’une bonne utilisation de l’</w:t>
      </w:r>
      <w:proofErr w:type="spellStart"/>
      <w:r w:rsidR="00366322">
        <w:rPr>
          <w:color w:val="FF0000"/>
        </w:rPr>
        <w:t>IAg</w:t>
      </w:r>
      <w:proofErr w:type="spellEnd"/>
      <w:r w:rsidR="00366322">
        <w:rPr>
          <w:color w:val="FF0000"/>
        </w:rPr>
        <w:t xml:space="preserve"> dans le cadre de ce travail. Ex : </w:t>
      </w:r>
      <w:r w:rsidR="00143CCF">
        <w:rPr>
          <w:color w:val="FF0000"/>
        </w:rPr>
        <w:t xml:space="preserve">Résumer une partie d’un texte, </w:t>
      </w:r>
      <w:r w:rsidR="00026944">
        <w:rPr>
          <w:color w:val="FF0000"/>
        </w:rPr>
        <w:t>produire une image,</w:t>
      </w:r>
      <w:r w:rsidR="00C24A3A">
        <w:rPr>
          <w:color w:val="FF0000"/>
        </w:rPr>
        <w:t xml:space="preserve"> </w:t>
      </w:r>
      <w:r w:rsidR="00ED6B97">
        <w:rPr>
          <w:color w:val="FF0000"/>
        </w:rPr>
        <w:t>produire un plan</w:t>
      </w:r>
      <w:r w:rsidR="00107069">
        <w:rPr>
          <w:color w:val="FF0000"/>
        </w:rPr>
        <w:t xml:space="preserve"> de travail et le peaufiner</w:t>
      </w:r>
      <w:r w:rsidR="00366322">
        <w:rPr>
          <w:color w:val="FF0000"/>
        </w:rPr>
        <w:t>, etc</w:t>
      </w:r>
      <w:r w:rsidR="00A16570">
        <w:rPr>
          <w:color w:val="FF0000"/>
        </w:rPr>
        <w:t>.</w:t>
      </w:r>
      <w:r w:rsidR="00366322" w:rsidRPr="00CA5871">
        <w:rPr>
          <w:color w:val="FF0000"/>
        </w:rPr>
        <w:t>]</w:t>
      </w:r>
      <w:r w:rsidR="00366322">
        <w:t>.</w:t>
      </w:r>
    </w:p>
    <w:p w14:paraId="31E5815F" w14:textId="151A205F" w:rsidR="00366322" w:rsidRDefault="00AF10AA" w:rsidP="00366322">
      <w:pPr>
        <w:ind w:left="1418"/>
        <w:jc w:val="both"/>
      </w:pPr>
      <w:r>
        <w:t>Il est essentiel de valider l’information générée par l’</w:t>
      </w:r>
      <w:proofErr w:type="spellStart"/>
      <w:r>
        <w:t>IAg</w:t>
      </w:r>
      <w:proofErr w:type="spellEnd"/>
      <w:r>
        <w:t xml:space="preserve">. </w:t>
      </w:r>
      <w:r w:rsidR="00EE0811">
        <w:t>Gardez en tête qu’elle</w:t>
      </w:r>
      <w:r w:rsidR="00FA6F35">
        <w:t xml:space="preserve"> peut</w:t>
      </w:r>
      <w:r w:rsidR="00EE0811">
        <w:t xml:space="preserve"> contenir </w:t>
      </w:r>
      <w:r w:rsidR="00FA6F35">
        <w:t xml:space="preserve">des biais et </w:t>
      </w:r>
      <w:r w:rsidR="00EE0811">
        <w:t>des informations incor</w:t>
      </w:r>
      <w:r w:rsidR="0094157D">
        <w:t>rectes</w:t>
      </w:r>
      <w:r w:rsidR="00FA6F35">
        <w:t>. Vous êtes responsable du contenu</w:t>
      </w:r>
      <w:r w:rsidR="00B62096">
        <w:t xml:space="preserve"> </w:t>
      </w:r>
      <w:r w:rsidR="007B276E">
        <w:t xml:space="preserve">qui se trouve dans votre travail, même s’il </w:t>
      </w:r>
      <w:r w:rsidR="00EE0811">
        <w:t>provient</w:t>
      </w:r>
      <w:r w:rsidR="007B276E">
        <w:t xml:space="preserve"> </w:t>
      </w:r>
      <w:r w:rsidR="00EE0811">
        <w:t>d’</w:t>
      </w:r>
      <w:r w:rsidR="007B276E">
        <w:t xml:space="preserve">une </w:t>
      </w:r>
      <w:proofErr w:type="spellStart"/>
      <w:r w:rsidR="007B276E">
        <w:t>IAg</w:t>
      </w:r>
      <w:proofErr w:type="spellEnd"/>
      <w:r w:rsidR="007B276E">
        <w:t>.</w:t>
      </w:r>
    </w:p>
    <w:p w14:paraId="4CA0EB68" w14:textId="0FFF386A" w:rsidR="00366322" w:rsidRDefault="00366322" w:rsidP="00366322">
      <w:pPr>
        <w:ind w:left="1418"/>
        <w:jc w:val="both"/>
      </w:pPr>
      <w:r>
        <w:t>Vous devez indiquer l’utilisation que vous en avez fait</w:t>
      </w:r>
      <w:r w:rsidR="00DF56FA">
        <w:t>e</w:t>
      </w:r>
      <w:r>
        <w:t xml:space="preserve"> en </w:t>
      </w:r>
      <w:r w:rsidRPr="0078768E">
        <w:rPr>
          <w:color w:val="FF0000"/>
        </w:rPr>
        <w:t>[</w:t>
      </w:r>
      <w:r w:rsidR="00DF56FA">
        <w:rPr>
          <w:color w:val="FF0000"/>
        </w:rPr>
        <w:t>i</w:t>
      </w:r>
      <w:r w:rsidRPr="0078768E">
        <w:rPr>
          <w:color w:val="FF0000"/>
        </w:rPr>
        <w:t xml:space="preserve">ndiquer </w:t>
      </w:r>
      <w:r>
        <w:rPr>
          <w:color w:val="FF0000"/>
        </w:rPr>
        <w:t>de quelle façon l’étudiant doit déclarer son utilisation de l’</w:t>
      </w:r>
      <w:proofErr w:type="spellStart"/>
      <w:r>
        <w:rPr>
          <w:color w:val="FF0000"/>
        </w:rPr>
        <w:t>IAg</w:t>
      </w:r>
      <w:proofErr w:type="spellEnd"/>
      <w:r>
        <w:rPr>
          <w:color w:val="FF0000"/>
        </w:rPr>
        <w:t>. Ex</w:t>
      </w:r>
      <w:r w:rsidR="007004EC">
        <w:rPr>
          <w:color w:val="FF0000"/>
        </w:rPr>
        <w:t>.</w:t>
      </w:r>
      <w:r>
        <w:rPr>
          <w:color w:val="FF0000"/>
        </w:rPr>
        <w:t> : remettre les requêtes et les réponses de l’</w:t>
      </w:r>
      <w:proofErr w:type="spellStart"/>
      <w:r>
        <w:rPr>
          <w:color w:val="FF0000"/>
        </w:rPr>
        <w:t>IAg</w:t>
      </w:r>
      <w:proofErr w:type="spellEnd"/>
      <w:r>
        <w:rPr>
          <w:color w:val="FF0000"/>
        </w:rPr>
        <w:t xml:space="preserve"> en annexe, le citer dans la bibliographie, e</w:t>
      </w:r>
      <w:r w:rsidR="007004EC">
        <w:rPr>
          <w:color w:val="FF0000"/>
        </w:rPr>
        <w:t>tc.</w:t>
      </w:r>
      <w:r>
        <w:rPr>
          <w:color w:val="FF0000"/>
        </w:rPr>
        <w:t>)</w:t>
      </w:r>
    </w:p>
    <w:p w14:paraId="5473E313" w14:textId="63574DB8" w:rsidR="00366322" w:rsidRDefault="00366322" w:rsidP="00366322">
      <w:pPr>
        <w:ind w:left="1418"/>
        <w:jc w:val="both"/>
      </w:pPr>
      <w:r>
        <w:t>Pour en savoir plus sur les balises d’utilisation des outils d’</w:t>
      </w:r>
      <w:proofErr w:type="spellStart"/>
      <w:r>
        <w:t>IAg</w:t>
      </w:r>
      <w:proofErr w:type="spellEnd"/>
      <w:r w:rsidR="005C7567">
        <w:t>,</w:t>
      </w:r>
      <w:r>
        <w:t xml:space="preserve"> vous pouvez consulter </w:t>
      </w:r>
      <w:r w:rsidR="009251D1">
        <w:t xml:space="preserve">le tableau au point 22 de votre plan de cours </w:t>
      </w:r>
      <w:r>
        <w:t>ou en discuter avec votre enseignant.</w:t>
      </w:r>
    </w:p>
    <w:p w14:paraId="563553F1" w14:textId="77777777" w:rsidR="007D674D" w:rsidRDefault="007D674D" w:rsidP="00366322">
      <w:pPr>
        <w:ind w:left="1418"/>
        <w:jc w:val="both"/>
      </w:pPr>
    </w:p>
    <w:p w14:paraId="68E2F5D4" w14:textId="5867025B" w:rsidR="007D674D" w:rsidRDefault="005633EC" w:rsidP="007D674D">
      <w:pPr>
        <w:ind w:left="1418"/>
        <w:jc w:val="both"/>
      </w:pPr>
      <w:r w:rsidRPr="002C4CDE">
        <w:rPr>
          <w:rFonts w:ascii="Aptos" w:hAnsi="Aptos"/>
          <w:b/>
          <w:bCs/>
          <w:noProof/>
          <w:color w:val="FFFFFF" w:themeColor="background1"/>
          <w:sz w:val="24"/>
          <w:szCs w:val="24"/>
          <w:lang w:val="fr-FR"/>
        </w:rPr>
        <w:drawing>
          <wp:anchor distT="0" distB="0" distL="114300" distR="114300" simplePos="0" relativeHeight="251658244" behindDoc="0" locked="0" layoutInCell="1" allowOverlap="1" wp14:anchorId="16303942" wp14:editId="1BEBB1E6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489222" cy="467360"/>
            <wp:effectExtent l="38100" t="38100" r="101600" b="104140"/>
            <wp:wrapNone/>
            <wp:docPr id="16" name="Graphique 15" descr="Une image contenant Graphique, Caractère coloré, cercle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88E93A5C-DDFB-344C-85B1-B26B8B7CE1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que 15" descr="Une image contenant Graphique, Caractère coloré, cercle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88E93A5C-DDFB-344C-85B1-B26B8B7CE1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30" r="-3167"/>
                    <a:stretch/>
                  </pic:blipFill>
                  <pic:spPr bwMode="auto">
                    <a:xfrm>
                      <a:off x="0" y="0"/>
                      <a:ext cx="489892" cy="4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74D">
        <w:t>LIBRE : Les outils d’</w:t>
      </w:r>
      <w:proofErr w:type="spellStart"/>
      <w:r w:rsidR="007D674D">
        <w:t>IAg</w:t>
      </w:r>
      <w:proofErr w:type="spellEnd"/>
      <w:r w:rsidR="007D674D">
        <w:t xml:space="preserve"> peuvent être utilis</w:t>
      </w:r>
      <w:r w:rsidR="00DF56FA">
        <w:t>é</w:t>
      </w:r>
      <w:r w:rsidR="005C7567">
        <w:t>s</w:t>
      </w:r>
      <w:r w:rsidR="007D674D">
        <w:t xml:space="preserve"> pour générer du contenu. </w:t>
      </w:r>
    </w:p>
    <w:p w14:paraId="65FDB1D6" w14:textId="77777777" w:rsidR="007D674D" w:rsidRDefault="007D674D" w:rsidP="007D674D">
      <w:pPr>
        <w:ind w:left="1418"/>
        <w:jc w:val="both"/>
      </w:pPr>
      <w:r>
        <w:t>Il est essentiel de valider l’information générée par l’</w:t>
      </w:r>
      <w:proofErr w:type="spellStart"/>
      <w:r>
        <w:t>IAg</w:t>
      </w:r>
      <w:proofErr w:type="spellEnd"/>
      <w:r>
        <w:t xml:space="preserve">. Gardez en tête qu’elle peut contenir des biais et des informations incorrectes. Vous êtes responsable du contenu qui se trouve dans votre travail, même s’il provient d’une </w:t>
      </w:r>
      <w:proofErr w:type="spellStart"/>
      <w:r>
        <w:t>IAg</w:t>
      </w:r>
      <w:proofErr w:type="spellEnd"/>
      <w:r>
        <w:t>.</w:t>
      </w:r>
    </w:p>
    <w:p w14:paraId="509C4731" w14:textId="36B2207C" w:rsidR="007D674D" w:rsidRDefault="007D674D" w:rsidP="007D674D">
      <w:pPr>
        <w:ind w:left="1418"/>
        <w:jc w:val="both"/>
      </w:pPr>
      <w:r>
        <w:t>Vous devez indiquer l’utilisation que vous en avez fait</w:t>
      </w:r>
      <w:r w:rsidR="005C7567">
        <w:t>e</w:t>
      </w:r>
      <w:r>
        <w:t xml:space="preserve"> en </w:t>
      </w:r>
      <w:r w:rsidRPr="0078768E">
        <w:rPr>
          <w:color w:val="FF0000"/>
        </w:rPr>
        <w:t>[</w:t>
      </w:r>
      <w:r w:rsidR="005C7567">
        <w:rPr>
          <w:color w:val="FF0000"/>
        </w:rPr>
        <w:t>i</w:t>
      </w:r>
      <w:r w:rsidRPr="0078768E">
        <w:rPr>
          <w:color w:val="FF0000"/>
        </w:rPr>
        <w:t xml:space="preserve">ndiquer </w:t>
      </w:r>
      <w:r>
        <w:rPr>
          <w:color w:val="FF0000"/>
        </w:rPr>
        <w:t>de quelle façon l’étudiant doit déclarer son utilisation de l’</w:t>
      </w:r>
      <w:proofErr w:type="spellStart"/>
      <w:r>
        <w:rPr>
          <w:color w:val="FF0000"/>
        </w:rPr>
        <w:t>IAg</w:t>
      </w:r>
      <w:proofErr w:type="spellEnd"/>
      <w:r>
        <w:rPr>
          <w:color w:val="FF0000"/>
        </w:rPr>
        <w:t>. Ex</w:t>
      </w:r>
      <w:r w:rsidR="007004EC">
        <w:rPr>
          <w:color w:val="FF0000"/>
        </w:rPr>
        <w:t>.</w:t>
      </w:r>
      <w:r>
        <w:rPr>
          <w:color w:val="FF0000"/>
        </w:rPr>
        <w:t> : remettre les requêtes et les réponses de l’</w:t>
      </w:r>
      <w:proofErr w:type="spellStart"/>
      <w:r>
        <w:rPr>
          <w:color w:val="FF0000"/>
        </w:rPr>
        <w:t>IAg</w:t>
      </w:r>
      <w:proofErr w:type="spellEnd"/>
      <w:r>
        <w:rPr>
          <w:color w:val="FF0000"/>
        </w:rPr>
        <w:t xml:space="preserve"> en annexe, le citer dans la bibliographie, e</w:t>
      </w:r>
      <w:r w:rsidR="007004EC">
        <w:rPr>
          <w:color w:val="FF0000"/>
        </w:rPr>
        <w:t>tc.</w:t>
      </w:r>
      <w:r>
        <w:rPr>
          <w:color w:val="FF0000"/>
        </w:rPr>
        <w:t>)</w:t>
      </w:r>
    </w:p>
    <w:p w14:paraId="16640496" w14:textId="62DA92DC" w:rsidR="007D674D" w:rsidRDefault="007D674D" w:rsidP="007D674D">
      <w:pPr>
        <w:ind w:left="1418"/>
        <w:jc w:val="both"/>
      </w:pPr>
      <w:r>
        <w:lastRenderedPageBreak/>
        <w:t>Pour en savoir plus sur les balises d’utilisation des outils d’</w:t>
      </w:r>
      <w:proofErr w:type="spellStart"/>
      <w:r>
        <w:t>IAg</w:t>
      </w:r>
      <w:proofErr w:type="spellEnd"/>
      <w:r w:rsidR="005C7567">
        <w:t>,</w:t>
      </w:r>
      <w:r>
        <w:t xml:space="preserve"> vous pouvez consulter </w:t>
      </w:r>
      <w:r w:rsidR="009251D1">
        <w:t xml:space="preserve">le tableau au point 22 de votre plan de cours </w:t>
      </w:r>
      <w:r>
        <w:t>ou en discuter avec votre enseignant.</w:t>
      </w:r>
    </w:p>
    <w:p w14:paraId="4690F221" w14:textId="0E2BF505" w:rsidR="00960E54" w:rsidRPr="00960E54" w:rsidRDefault="00960E54" w:rsidP="00960E54"/>
    <w:sectPr w:rsidR="00960E54" w:rsidRPr="00960E5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4BE01" w14:textId="77777777" w:rsidR="00274765" w:rsidRDefault="00274765" w:rsidP="005633EC">
      <w:pPr>
        <w:spacing w:after="0" w:line="240" w:lineRule="auto"/>
      </w:pPr>
      <w:r>
        <w:separator/>
      </w:r>
    </w:p>
  </w:endnote>
  <w:endnote w:type="continuationSeparator" w:id="0">
    <w:p w14:paraId="33BAA949" w14:textId="77777777" w:rsidR="00274765" w:rsidRDefault="00274765" w:rsidP="005633EC">
      <w:pPr>
        <w:spacing w:after="0" w:line="240" w:lineRule="auto"/>
      </w:pPr>
      <w:r>
        <w:continuationSeparator/>
      </w:r>
    </w:p>
  </w:endnote>
  <w:endnote w:type="continuationNotice" w:id="1">
    <w:p w14:paraId="7E900845" w14:textId="77777777" w:rsidR="00274765" w:rsidRDefault="002747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B016F" w14:textId="77777777" w:rsidR="005633EC" w:rsidRDefault="005633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3119" w14:textId="77777777" w:rsidR="005633EC" w:rsidRDefault="005633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D2CA4" w14:textId="77777777" w:rsidR="005633EC" w:rsidRDefault="005633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E1E6BD" w14:textId="77777777" w:rsidR="00274765" w:rsidRDefault="00274765" w:rsidP="005633EC">
      <w:pPr>
        <w:spacing w:after="0" w:line="240" w:lineRule="auto"/>
      </w:pPr>
      <w:r>
        <w:separator/>
      </w:r>
    </w:p>
  </w:footnote>
  <w:footnote w:type="continuationSeparator" w:id="0">
    <w:p w14:paraId="2EAF0A5B" w14:textId="77777777" w:rsidR="00274765" w:rsidRDefault="00274765" w:rsidP="005633EC">
      <w:pPr>
        <w:spacing w:after="0" w:line="240" w:lineRule="auto"/>
      </w:pPr>
      <w:r>
        <w:continuationSeparator/>
      </w:r>
    </w:p>
  </w:footnote>
  <w:footnote w:type="continuationNotice" w:id="1">
    <w:p w14:paraId="3A774A2F" w14:textId="77777777" w:rsidR="00274765" w:rsidRDefault="002747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BA6C2" w14:textId="77777777" w:rsidR="005633EC" w:rsidRDefault="005633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B74EF" w14:textId="77777777" w:rsidR="005633EC" w:rsidRDefault="005633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DA86C" w14:textId="77777777" w:rsidR="005633EC" w:rsidRDefault="005633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058BA"/>
    <w:multiLevelType w:val="hybridMultilevel"/>
    <w:tmpl w:val="648E14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40CBC"/>
    <w:multiLevelType w:val="hybridMultilevel"/>
    <w:tmpl w:val="68F4DE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845B3"/>
    <w:multiLevelType w:val="hybridMultilevel"/>
    <w:tmpl w:val="58AC23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11884">
    <w:abstractNumId w:val="0"/>
  </w:num>
  <w:num w:numId="2" w16cid:durableId="769936354">
    <w:abstractNumId w:val="2"/>
  </w:num>
  <w:num w:numId="3" w16cid:durableId="1192767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54"/>
    <w:rsid w:val="00003FFF"/>
    <w:rsid w:val="0002483C"/>
    <w:rsid w:val="00026944"/>
    <w:rsid w:val="00077993"/>
    <w:rsid w:val="000C035A"/>
    <w:rsid w:val="000C5CB9"/>
    <w:rsid w:val="000D56AD"/>
    <w:rsid w:val="000E1A25"/>
    <w:rsid w:val="000E4FB4"/>
    <w:rsid w:val="00107069"/>
    <w:rsid w:val="00113786"/>
    <w:rsid w:val="00143CCF"/>
    <w:rsid w:val="00146074"/>
    <w:rsid w:val="001A77CD"/>
    <w:rsid w:val="001C6DA4"/>
    <w:rsid w:val="001D1970"/>
    <w:rsid w:val="001D72C1"/>
    <w:rsid w:val="00201EE1"/>
    <w:rsid w:val="00203CE7"/>
    <w:rsid w:val="00206463"/>
    <w:rsid w:val="00274765"/>
    <w:rsid w:val="002B326C"/>
    <w:rsid w:val="002B5005"/>
    <w:rsid w:val="002E166C"/>
    <w:rsid w:val="00350FDD"/>
    <w:rsid w:val="00364829"/>
    <w:rsid w:val="00366322"/>
    <w:rsid w:val="00374FB6"/>
    <w:rsid w:val="003A0F2E"/>
    <w:rsid w:val="003B66BD"/>
    <w:rsid w:val="003D5161"/>
    <w:rsid w:val="00473F44"/>
    <w:rsid w:val="004776B2"/>
    <w:rsid w:val="004D0665"/>
    <w:rsid w:val="004D2FB3"/>
    <w:rsid w:val="00534D41"/>
    <w:rsid w:val="0054266B"/>
    <w:rsid w:val="00552437"/>
    <w:rsid w:val="0055462A"/>
    <w:rsid w:val="005633EC"/>
    <w:rsid w:val="005A2343"/>
    <w:rsid w:val="005A375B"/>
    <w:rsid w:val="005B2760"/>
    <w:rsid w:val="005C7567"/>
    <w:rsid w:val="005D464C"/>
    <w:rsid w:val="005D69F8"/>
    <w:rsid w:val="005E25BF"/>
    <w:rsid w:val="00602E9F"/>
    <w:rsid w:val="00617BDD"/>
    <w:rsid w:val="00621164"/>
    <w:rsid w:val="00641F7A"/>
    <w:rsid w:val="006464FD"/>
    <w:rsid w:val="006914EB"/>
    <w:rsid w:val="0069480A"/>
    <w:rsid w:val="00697F07"/>
    <w:rsid w:val="006A57AA"/>
    <w:rsid w:val="006B1622"/>
    <w:rsid w:val="007004EC"/>
    <w:rsid w:val="00706E11"/>
    <w:rsid w:val="00714906"/>
    <w:rsid w:val="007434F6"/>
    <w:rsid w:val="00781D79"/>
    <w:rsid w:val="0078768E"/>
    <w:rsid w:val="007A6EF9"/>
    <w:rsid w:val="007B276E"/>
    <w:rsid w:val="007B7204"/>
    <w:rsid w:val="007D674D"/>
    <w:rsid w:val="00821085"/>
    <w:rsid w:val="00883EAA"/>
    <w:rsid w:val="009251D1"/>
    <w:rsid w:val="0094157D"/>
    <w:rsid w:val="00947E0A"/>
    <w:rsid w:val="00960E54"/>
    <w:rsid w:val="009740B7"/>
    <w:rsid w:val="00A16570"/>
    <w:rsid w:val="00A268C0"/>
    <w:rsid w:val="00A7076D"/>
    <w:rsid w:val="00A8520F"/>
    <w:rsid w:val="00A86F11"/>
    <w:rsid w:val="00AF10AA"/>
    <w:rsid w:val="00B51FAE"/>
    <w:rsid w:val="00B57F25"/>
    <w:rsid w:val="00B62096"/>
    <w:rsid w:val="00B763F1"/>
    <w:rsid w:val="00BE77DB"/>
    <w:rsid w:val="00C24A3A"/>
    <w:rsid w:val="00C51DF4"/>
    <w:rsid w:val="00C74A8E"/>
    <w:rsid w:val="00C971A2"/>
    <w:rsid w:val="00CA5871"/>
    <w:rsid w:val="00CD5560"/>
    <w:rsid w:val="00CE093D"/>
    <w:rsid w:val="00CF48B1"/>
    <w:rsid w:val="00D2594B"/>
    <w:rsid w:val="00D3612D"/>
    <w:rsid w:val="00D624C9"/>
    <w:rsid w:val="00D70293"/>
    <w:rsid w:val="00D75062"/>
    <w:rsid w:val="00DA0DB0"/>
    <w:rsid w:val="00DB10EB"/>
    <w:rsid w:val="00DC159A"/>
    <w:rsid w:val="00DF56FA"/>
    <w:rsid w:val="00E61EFB"/>
    <w:rsid w:val="00E77DF1"/>
    <w:rsid w:val="00E91C2D"/>
    <w:rsid w:val="00EB601C"/>
    <w:rsid w:val="00EC3853"/>
    <w:rsid w:val="00ED6B97"/>
    <w:rsid w:val="00EE0811"/>
    <w:rsid w:val="00FA3374"/>
    <w:rsid w:val="00FA6F35"/>
    <w:rsid w:val="00FD7FA8"/>
    <w:rsid w:val="00FF02CA"/>
    <w:rsid w:val="2B4D2CEB"/>
    <w:rsid w:val="39968ABC"/>
    <w:rsid w:val="7C93A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32B1"/>
  <w15:chartTrackingRefBased/>
  <w15:docId w15:val="{6C7D87DA-CDB5-4E94-AECD-F233BCEC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E54"/>
  </w:style>
  <w:style w:type="paragraph" w:styleId="Titre1">
    <w:name w:val="heading 1"/>
    <w:basedOn w:val="Normal"/>
    <w:next w:val="Normal"/>
    <w:link w:val="Titre1Car"/>
    <w:uiPriority w:val="9"/>
    <w:qFormat/>
    <w:rsid w:val="00960E5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00B050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60E5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60E5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0E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0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0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EA72E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0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4EA72E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0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0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0E54"/>
    <w:rPr>
      <w:rFonts w:asciiTheme="majorHAnsi" w:eastAsiaTheme="majorEastAsia" w:hAnsiTheme="majorHAnsi" w:cstheme="majorBidi"/>
      <w:color w:val="00B050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60E54"/>
    <w:rPr>
      <w:rFonts w:asciiTheme="majorHAnsi" w:eastAsiaTheme="majorEastAsia" w:hAnsiTheme="majorHAnsi" w:cstheme="majorBidi"/>
      <w:color w:val="3A7C22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60E54"/>
    <w:rPr>
      <w:rFonts w:asciiTheme="majorHAnsi" w:eastAsiaTheme="majorEastAsia" w:hAnsiTheme="majorHAnsi" w:cstheme="majorBidi"/>
      <w:color w:val="3A7C22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60E54"/>
    <w:rPr>
      <w:rFonts w:asciiTheme="majorHAnsi" w:eastAsiaTheme="majorEastAsia" w:hAnsiTheme="majorHAnsi" w:cstheme="majorBidi"/>
      <w:color w:val="4EA72E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960E54"/>
    <w:rPr>
      <w:rFonts w:asciiTheme="majorHAnsi" w:eastAsiaTheme="majorEastAsia" w:hAnsiTheme="majorHAnsi" w:cstheme="majorBidi"/>
      <w:i/>
      <w:iCs/>
      <w:color w:val="4EA72E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960E54"/>
    <w:rPr>
      <w:rFonts w:asciiTheme="majorHAnsi" w:eastAsiaTheme="majorEastAsia" w:hAnsiTheme="majorHAnsi" w:cstheme="majorBidi"/>
      <w:color w:val="4EA72E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960E54"/>
    <w:rPr>
      <w:rFonts w:asciiTheme="majorHAnsi" w:eastAsiaTheme="majorEastAsia" w:hAnsiTheme="majorHAnsi" w:cstheme="majorBidi"/>
      <w:b/>
      <w:bCs/>
      <w:color w:val="4EA72E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960E54"/>
    <w:rPr>
      <w:rFonts w:asciiTheme="majorHAnsi" w:eastAsiaTheme="majorEastAsia" w:hAnsiTheme="majorHAnsi" w:cstheme="majorBidi"/>
      <w:b/>
      <w:bCs/>
      <w:i/>
      <w:iCs/>
      <w:color w:val="4EA72E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60E54"/>
    <w:rPr>
      <w:rFonts w:asciiTheme="majorHAnsi" w:eastAsiaTheme="majorEastAsia" w:hAnsiTheme="majorHAnsi" w:cstheme="majorBidi"/>
      <w:i/>
      <w:iCs/>
      <w:color w:val="4EA72E" w:themeColor="accent6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960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5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960E54"/>
    <w:rPr>
      <w:rFonts w:asciiTheme="majorHAnsi" w:eastAsiaTheme="majorEastAsia" w:hAnsiTheme="majorHAnsi" w:cstheme="majorBidi"/>
      <w:color w:val="262626" w:themeColor="text1" w:themeTint="D9"/>
      <w:spacing w:val="-15"/>
      <w:sz w:val="5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0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960E54"/>
    <w:rPr>
      <w:rFonts w:asciiTheme="majorHAnsi" w:eastAsiaTheme="majorEastAsia" w:hAnsiTheme="majorHAnsi" w:cstheme="majorBidi"/>
      <w:sz w:val="30"/>
      <w:szCs w:val="30"/>
    </w:rPr>
  </w:style>
  <w:style w:type="paragraph" w:styleId="Citation">
    <w:name w:val="Quote"/>
    <w:basedOn w:val="Normal"/>
    <w:next w:val="Normal"/>
    <w:link w:val="CitationCar"/>
    <w:uiPriority w:val="29"/>
    <w:qFormat/>
    <w:rsid w:val="00960E5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960E54"/>
    <w:rPr>
      <w:i/>
      <w:iCs/>
      <w:color w:val="262626" w:themeColor="text1" w:themeTint="D9"/>
    </w:rPr>
  </w:style>
  <w:style w:type="paragraph" w:styleId="Paragraphedeliste">
    <w:name w:val="List Paragraph"/>
    <w:basedOn w:val="Normal"/>
    <w:uiPriority w:val="34"/>
    <w:qFormat/>
    <w:rsid w:val="00960E5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0E54"/>
    <w:rPr>
      <w:b/>
      <w:bCs/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0E5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0E54"/>
    <w:rPr>
      <w:rFonts w:asciiTheme="majorHAnsi" w:eastAsiaTheme="majorEastAsia" w:hAnsiTheme="majorHAnsi" w:cstheme="majorBidi"/>
      <w:i/>
      <w:iCs/>
      <w:color w:val="4EA72E" w:themeColor="accent6"/>
      <w:sz w:val="32"/>
      <w:szCs w:val="32"/>
    </w:rPr>
  </w:style>
  <w:style w:type="character" w:styleId="Rfrenceintense">
    <w:name w:val="Intense Reference"/>
    <w:basedOn w:val="Policepardfaut"/>
    <w:uiPriority w:val="32"/>
    <w:qFormat/>
    <w:rsid w:val="00960E54"/>
    <w:rPr>
      <w:b/>
      <w:bCs/>
      <w:smallCaps/>
      <w:color w:val="4EA72E" w:themeColor="accent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60E54"/>
    <w:pPr>
      <w:spacing w:line="240" w:lineRule="auto"/>
    </w:pPr>
    <w:rPr>
      <w:b/>
      <w:bCs/>
      <w:smallCaps/>
      <w:color w:val="595959" w:themeColor="text1" w:themeTint="A6"/>
    </w:rPr>
  </w:style>
  <w:style w:type="character" w:styleId="lev">
    <w:name w:val="Strong"/>
    <w:basedOn w:val="Policepardfaut"/>
    <w:uiPriority w:val="22"/>
    <w:qFormat/>
    <w:rsid w:val="00960E54"/>
    <w:rPr>
      <w:b/>
      <w:bCs/>
    </w:rPr>
  </w:style>
  <w:style w:type="character" w:styleId="Accentuation">
    <w:name w:val="Emphasis"/>
    <w:basedOn w:val="Policepardfaut"/>
    <w:uiPriority w:val="20"/>
    <w:qFormat/>
    <w:rsid w:val="00960E54"/>
    <w:rPr>
      <w:i/>
      <w:iCs/>
      <w:color w:val="4EA72E" w:themeColor="accent6"/>
    </w:rPr>
  </w:style>
  <w:style w:type="paragraph" w:styleId="Sansinterligne">
    <w:name w:val="No Spacing"/>
    <w:uiPriority w:val="1"/>
    <w:qFormat/>
    <w:rsid w:val="00960E5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60E54"/>
    <w:rPr>
      <w:i/>
      <w:iCs/>
    </w:rPr>
  </w:style>
  <w:style w:type="character" w:styleId="Rfrencelgre">
    <w:name w:val="Subtle Reference"/>
    <w:basedOn w:val="Policepardfaut"/>
    <w:uiPriority w:val="31"/>
    <w:qFormat/>
    <w:rsid w:val="00960E54"/>
    <w:rPr>
      <w:smallCaps/>
      <w:color w:val="595959" w:themeColor="text1" w:themeTint="A6"/>
    </w:rPr>
  </w:style>
  <w:style w:type="character" w:styleId="Titredulivre">
    <w:name w:val="Book Title"/>
    <w:basedOn w:val="Policepardfaut"/>
    <w:uiPriority w:val="33"/>
    <w:qFormat/>
    <w:rsid w:val="00960E54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60E54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947E0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47E0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47E0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47E0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47E0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633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33EC"/>
  </w:style>
  <w:style w:type="paragraph" w:styleId="Pieddepage">
    <w:name w:val="footer"/>
    <w:basedOn w:val="Normal"/>
    <w:link w:val="PieddepageCar"/>
    <w:uiPriority w:val="99"/>
    <w:unhideWhenUsed/>
    <w:rsid w:val="005633E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3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537E418959D4386FA5E280E963D23" ma:contentTypeVersion="14" ma:contentTypeDescription="Create a new document." ma:contentTypeScope="" ma:versionID="fc87cfdde811a25fe094c9a5e824163e">
  <xsd:schema xmlns:xsd="http://www.w3.org/2001/XMLSchema" xmlns:xs="http://www.w3.org/2001/XMLSchema" xmlns:p="http://schemas.microsoft.com/office/2006/metadata/properties" xmlns:ns2="aff60974-a4fa-4981-8819-235d06a3a2d2" xmlns:ns3="c2cd0c19-e712-4367-bd5c-fe475d540f1a" targetNamespace="http://schemas.microsoft.com/office/2006/metadata/properties" ma:root="true" ma:fieldsID="1bfb08dbea781f62640d7820517a3030" ns2:_="" ns3:_="">
    <xsd:import namespace="aff60974-a4fa-4981-8819-235d06a3a2d2"/>
    <xsd:import namespace="c2cd0c19-e712-4367-bd5c-fe475d540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0974-a4fa-4981-8819-235d06a3a2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5d6ba62-20ef-4c92-be26-fa8ed299c4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d0c19-e712-4367-bd5c-fe475d540f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8391ba-961a-4425-ae0d-9af1b4ae01d7}" ma:internalName="TaxCatchAll" ma:showField="CatchAllData" ma:web="c2cd0c19-e712-4367-bd5c-fe475d540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d0c19-e712-4367-bd5c-fe475d540f1a" xsi:nil="true"/>
    <lcf76f155ced4ddcb4097134ff3c332f xmlns="aff60974-a4fa-4981-8819-235d06a3a2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44D61-20CA-44D9-9DB3-FFF823B41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60974-a4fa-4981-8819-235d06a3a2d2"/>
    <ds:schemaRef ds:uri="c2cd0c19-e712-4367-bd5c-fe475d540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EC9242-CF33-4B33-B51F-700918F9E531}">
  <ds:schemaRefs>
    <ds:schemaRef ds:uri="http://purl.org/dc/elements/1.1/"/>
    <ds:schemaRef ds:uri="http://www.w3.org/XML/1998/namespace"/>
    <ds:schemaRef ds:uri="aff60974-a4fa-4981-8819-235d06a3a2d2"/>
    <ds:schemaRef ds:uri="c2cd0c19-e712-4367-bd5c-fe475d540f1a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5138E25-B41E-47EF-A5D1-673ECD406B7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ca3824b-ac12-4033-a7c1-b50a29c34bfa}" enabled="0" method="" siteId="{8ca3824b-ac12-4033-a7c1-b50a29c34b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Marie-Hélène Lambert</dc:creator>
  <cp:keywords/>
  <dc:description/>
  <cp:lastModifiedBy>Marie-Hélène Lambert</cp:lastModifiedBy>
  <cp:revision>2</cp:revision>
  <dcterms:created xsi:type="dcterms:W3CDTF">2024-12-09T16:01:00Z</dcterms:created>
  <dcterms:modified xsi:type="dcterms:W3CDTF">2024-12-09T16:01:00Z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0x010100EDC537E418959D4386FA5E280E963D23</vt:lpwstr>
  </property>
  <property fmtid="{D5CDD505-2E9C-101B-9397-08002B2CF9AE}" pid="3" name="MediaServiceImageTags">
    <vt:lpwstr/>
  </property>
</Properties>
</file>